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AF1" w:rsidRPr="00C76BF2" w:rsidRDefault="00F24AF1" w:rsidP="006A2CDE">
      <w:pPr>
        <w:widowControl w:val="0"/>
        <w:autoSpaceDE w:val="0"/>
        <w:autoSpaceDN w:val="0"/>
        <w:adjustRightInd w:val="0"/>
        <w:spacing w:after="0" w:line="240" w:lineRule="exact"/>
        <w:ind w:left="5103" w:firstLine="65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C76BF2">
        <w:rPr>
          <w:rFonts w:ascii="Times New Roman" w:hAnsi="Times New Roman" w:cs="Times New Roman"/>
          <w:color w:val="000000"/>
          <w:sz w:val="28"/>
          <w:szCs w:val="28"/>
        </w:rPr>
        <w:t xml:space="preserve">ПРИЛОЖЕНИЕ </w:t>
      </w:r>
      <w:r w:rsidR="00D6769E" w:rsidRPr="00C76BF2">
        <w:rPr>
          <w:rFonts w:ascii="Times New Roman" w:hAnsi="Times New Roman" w:cs="Times New Roman"/>
          <w:color w:val="000000"/>
          <w:sz w:val="28"/>
          <w:szCs w:val="28"/>
        </w:rPr>
        <w:t>6</w:t>
      </w:r>
    </w:p>
    <w:p w:rsidR="00F24AF1" w:rsidRPr="00C76BF2" w:rsidRDefault="00F24AF1" w:rsidP="00C76BF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76BF2">
        <w:rPr>
          <w:rFonts w:ascii="Times New Roman" w:hAnsi="Times New Roman" w:cs="Times New Roman"/>
          <w:color w:val="000000"/>
          <w:sz w:val="28"/>
          <w:szCs w:val="28"/>
        </w:rPr>
        <w:t>к решению</w:t>
      </w:r>
    </w:p>
    <w:p w:rsidR="00F24AF1" w:rsidRPr="00C76BF2" w:rsidRDefault="00F24AF1" w:rsidP="00C76BF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76BF2">
        <w:rPr>
          <w:rFonts w:ascii="Times New Roman" w:hAnsi="Times New Roman" w:cs="Times New Roman"/>
          <w:color w:val="000000"/>
          <w:sz w:val="28"/>
          <w:szCs w:val="28"/>
        </w:rPr>
        <w:t>Комсомольской-на-Амуре</w:t>
      </w:r>
    </w:p>
    <w:p w:rsidR="00F24AF1" w:rsidRPr="00C76BF2" w:rsidRDefault="00F24AF1" w:rsidP="00C76BF2">
      <w:pPr>
        <w:widowControl w:val="0"/>
        <w:autoSpaceDE w:val="0"/>
        <w:autoSpaceDN w:val="0"/>
        <w:adjustRightInd w:val="0"/>
        <w:spacing w:after="0" w:line="240" w:lineRule="exact"/>
        <w:ind w:left="5103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C76BF2">
        <w:rPr>
          <w:rFonts w:ascii="Times New Roman" w:hAnsi="Times New Roman" w:cs="Times New Roman"/>
          <w:color w:val="000000"/>
          <w:sz w:val="28"/>
          <w:szCs w:val="28"/>
        </w:rPr>
        <w:t>городской Думы</w:t>
      </w:r>
    </w:p>
    <w:p w:rsidR="00F24AF1" w:rsidRPr="00C76BF2" w:rsidRDefault="00F24AF1" w:rsidP="00C76BF2">
      <w:pPr>
        <w:spacing w:after="0" w:line="240" w:lineRule="exact"/>
        <w:ind w:left="5103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76BF2">
        <w:rPr>
          <w:rFonts w:ascii="Times New Roman" w:hAnsi="Times New Roman" w:cs="Times New Roman"/>
          <w:color w:val="000000"/>
          <w:sz w:val="28"/>
          <w:szCs w:val="28"/>
        </w:rPr>
        <w:t>от______№_____</w:t>
      </w:r>
    </w:p>
    <w:p w:rsid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403FA9" w:rsidRPr="008D1E5E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C76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и подгруппам видов расходов местного </w:t>
      </w:r>
      <w:r w:rsidR="00403FA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бюджета на плановый период</w:t>
      </w:r>
    </w:p>
    <w:p w:rsidR="00F24AF1" w:rsidRP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6BF2">
        <w:rPr>
          <w:rFonts w:ascii="Times New Roman" w:hAnsi="Times New Roman" w:cs="Times New Roman"/>
          <w:b/>
          <w:bCs/>
          <w:color w:val="000000"/>
          <w:sz w:val="28"/>
          <w:szCs w:val="28"/>
        </w:rPr>
        <w:t>2021 и 2022 годов</w:t>
      </w:r>
    </w:p>
    <w:p w:rsidR="00C76BF2" w:rsidRP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76BF2" w:rsidRPr="00C76BF2" w:rsidRDefault="00C76BF2" w:rsidP="00C76BF2">
      <w:pPr>
        <w:spacing w:after="0" w:line="240" w:lineRule="exact"/>
        <w:jc w:val="center"/>
        <w:rPr>
          <w:rFonts w:ascii="Times New Roman" w:hAnsi="Times New Roman" w:cs="Times New Roman"/>
          <w:sz w:val="24"/>
          <w:szCs w:val="24"/>
        </w:rPr>
      </w:pPr>
    </w:p>
    <w:p w:rsidR="00F24AF1" w:rsidRPr="00581767" w:rsidRDefault="00C76BF2" w:rsidP="00814DAF">
      <w:pPr>
        <w:spacing w:after="0" w:line="240" w:lineRule="exact"/>
        <w:ind w:right="174"/>
        <w:jc w:val="right"/>
        <w:rPr>
          <w:rFonts w:ascii="Times New Roman" w:hAnsi="Times New Roman" w:cs="Times New Roman"/>
          <w:sz w:val="24"/>
          <w:szCs w:val="24"/>
        </w:rPr>
      </w:pPr>
      <w:r w:rsidRPr="00581767">
        <w:rPr>
          <w:rFonts w:ascii="Times New Roman" w:hAnsi="Times New Roman" w:cs="Times New Roman"/>
          <w:bCs/>
          <w:color w:val="000000"/>
          <w:sz w:val="24"/>
          <w:szCs w:val="24"/>
        </w:rPr>
        <w:t>рублей</w:t>
      </w:r>
    </w:p>
    <w:tbl>
      <w:tblPr>
        <w:tblW w:w="1559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567"/>
        <w:gridCol w:w="1701"/>
        <w:gridCol w:w="1701"/>
        <w:gridCol w:w="1701"/>
        <w:gridCol w:w="1701"/>
        <w:gridCol w:w="1701"/>
        <w:gridCol w:w="1701"/>
      </w:tblGrid>
      <w:tr w:rsidR="00F24AF1" w:rsidRPr="00C76BF2" w:rsidTr="00C76BF2">
        <w:trPr>
          <w:trHeight w:val="303"/>
        </w:trPr>
        <w:tc>
          <w:tcPr>
            <w:tcW w:w="340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41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2021 год</w:t>
            </w:r>
          </w:p>
        </w:tc>
        <w:tc>
          <w:tcPr>
            <w:tcW w:w="51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2022 год</w:t>
            </w:r>
          </w:p>
        </w:tc>
      </w:tr>
      <w:tr w:rsidR="00F24AF1" w:rsidRPr="00C76BF2" w:rsidTr="00C76BF2">
        <w:trPr>
          <w:trHeight w:val="1108"/>
        </w:trPr>
        <w:tc>
          <w:tcPr>
            <w:tcW w:w="340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Субсидии, субвенции и иные межбюджетные трансферты</w:t>
            </w:r>
          </w:p>
        </w:tc>
      </w:tr>
    </w:tbl>
    <w:p w:rsidR="00250EC0" w:rsidRPr="00250EC0" w:rsidRDefault="00250EC0" w:rsidP="00250EC0">
      <w:pPr>
        <w:spacing w:after="0" w:line="240" w:lineRule="auto"/>
        <w:rPr>
          <w:sz w:val="2"/>
          <w:szCs w:val="2"/>
        </w:rPr>
      </w:pPr>
    </w:p>
    <w:tbl>
      <w:tblPr>
        <w:tblW w:w="15593" w:type="dxa"/>
        <w:tblInd w:w="10" w:type="dxa"/>
        <w:tblLayout w:type="fixed"/>
        <w:tblLook w:val="0000" w:firstRow="0" w:lastRow="0" w:firstColumn="0" w:lastColumn="0" w:noHBand="0" w:noVBand="0"/>
      </w:tblPr>
      <w:tblGrid>
        <w:gridCol w:w="3402"/>
        <w:gridCol w:w="1418"/>
        <w:gridCol w:w="567"/>
        <w:gridCol w:w="1701"/>
        <w:gridCol w:w="1701"/>
        <w:gridCol w:w="1701"/>
        <w:gridCol w:w="1701"/>
        <w:gridCol w:w="1701"/>
        <w:gridCol w:w="1701"/>
      </w:tblGrid>
      <w:tr w:rsidR="00F24AF1" w:rsidRPr="00C76BF2" w:rsidTr="00250EC0">
        <w:trPr>
          <w:trHeight w:val="269"/>
          <w:tblHeader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4=5+6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7=8+9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5 046 836 030,07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2 560 881 950,07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2 485 954 080,00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5 059 565 314,92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2 580 493 164,92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2 479 072 150,00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качества и доступности образования"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3 862 190 751,72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1 376 236 671,72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2 485 954 080,00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3 845 380 336,48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1 366 308 186,48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2 479 072 150,00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"Обеспечение методического сопровождения развития системы образования в сфере информационно-коммуникационных технологий"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методическому сопровождению образовательной деятельности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12 325 742,00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12 316 507,00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12 221 845,00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12 212 610,00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94 577,00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01 0 02 10130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"Организация и ведение учетного процесса, бухгалтерского учета в муниципальных учреждениях образования"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образования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55 145 362,90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57 448 613,60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53 179 630,00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53 009 735,00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1 606 912,90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4 080 058,60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01 0 03 10140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358 820,00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"Отдельные мероприятия в области образования"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городских мероприятий в области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01 0 04 20130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«Повышение качества дошкольного образования в системе дошкольного воспитания в муниципальном образовании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1 632 657 842,00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924 288 772,00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1 622 814 867,10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914 163 607,10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708 651 260,00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общедоступного и бесплатного дошкольного образования в муниципальных учреждениях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детских дошкольных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01 1 01 20010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922 824 772,00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909 975 907,10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6A2CD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2C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"Развитие современной инфраструктуры системы дошкольного образования"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6A2CD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2CD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01 1 02 00000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6A2CD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2CD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6A2CD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2CD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01 1 02 40010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01 1 02 40010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6A2CD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2CD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Бюджетные инвестиции в объекты капитального строительства муниципальной собственности, включенных в перечень краевых адресных инвестиционных проектов. "Муниципальное дошкольное образовательное учреждение детский сад комбинированного вида № 134 г. Комсомольска-на-Амуре (реконструкция)"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6A2CD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6A2CD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01102SС130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01102SС130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2 187 700,00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01 1 03 00000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708 651 260,00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государственных гарантий реализации прав на получение общедоступного 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011030И130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011030И130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708 369 070,00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708 651 260,00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8D1E5E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</w:t>
            </w:r>
            <w:r w:rsidR="002C63A3"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"Развитие системы общего образования в муниципальном образовании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1 992 503 758,72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214 918 748,72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1 982 186 224,98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211 765 334,98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1 770 420 890,00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"Организация предоставления общедоступного и бесплатного начального общего, основного общего и среднего общего образования в муниципальных учреждениях"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общеобразовательных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01 2 01 20110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210 598 748,72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204 826 734,98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115075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50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"Развитие современной инфраструктуры системы общего образования"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115075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1150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01 2 02 00000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4 320 000,00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4E6A19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6A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Строительство (реконструкция, техническое перевооружение) объектов капитального строительства муниципальной </w:t>
            </w:r>
            <w:r w:rsidRPr="004E6A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4E6A19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6A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01 2 02 40010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01 2 02 40010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4E6A19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6A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"Муниципальное образовательное учреждение средняя общеобразовательная школа № 38 г. Комсомольска-на-Амуре (реконструкция)"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4E6A19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E6A1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01202SС142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01202SС142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01202SС142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3 938 600,00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"Осуществление отдельных государственных полномочий, переданных органам местного самоуправления"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1 770 420 890,00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1 770 420 890,00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и финансовое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1 770 420 890,00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1 770 420 890,00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1 770 420 890,00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1 770 420 890,00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012030И140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1 777 585 010,00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1 770 420 890,00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1 770 420 890,00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8D1E5E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8D1E5E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 </w:t>
            </w:r>
            <w:r w:rsidR="002C63A3"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"Развитие системы дополнительного образования в 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169 508 046,10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170 564 123,80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"Организация предоставления общедоступного и бесплатного дополнительного образования в муниципальных учреждениях"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143 979 438,10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143 979 438,10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145 035 515,80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145 035 515,80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организаций дополнительного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01 4 01 17020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143 437 534,90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144 493 612,60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в области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01 4 01 20120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541 903,20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"Обеспечение персонифицированного финансирования дополнительного образования детей"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на финансовое обеспечение затрат,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связанных с реализацией проекта по обеспечению развития системы дополнительного образования детей посредством внедрения механизма персонифицированного финансирования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01 4 02 27430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25 528 608,00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физической культуры и спорта в муниципальном образовании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226 490 020,00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226 490 020,00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217 299 669,85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217 299 669,85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="00BA5899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предоставления услуг муниципальными спортивны</w:t>
            </w:r>
            <w:r w:rsidR="004537A8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ми школами олимпийского резерва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213 739 512,00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213 232 800,85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BA5899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Спортивная подготовка по олимпийским видам спорта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67 416 290,17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67 063 620,00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BA5899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 системы подготовки спортивного резерва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02 0 01 21220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146 323 221,83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146 169 180,85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BE1E76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E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"Развитие современной инфраструктуры учреждений физической культуры и массового спорта"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BE1E76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E7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highlight w:val="yellow"/>
              </w:rPr>
              <w:t>02 0 02 00000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BE1E76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E7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BE1E76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E7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02 0 02 40010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BE1E76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E7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"Стадион "Авангард". Реконструкция"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BE1E76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BE1E76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02002SС59А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02002SС59А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02002SС59А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7 986 268,00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302 629,00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  <w:r w:rsidR="00D66BD2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Создание условий для вовлечения различных групп населения города к регулярным занятиям физической культур</w:t>
            </w:r>
            <w:r w:rsidR="00BA5899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ы</w:t>
            </w:r>
            <w:r w:rsidR="00D66BD2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и спорт</w:t>
            </w:r>
            <w:r w:rsidR="00BA5899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3 764 240,00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Организация и проведение </w:t>
            </w:r>
            <w:r w:rsidR="00844155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физкультурных 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спортивн</w:t>
            </w:r>
            <w:r w:rsidR="00844155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мероприятий</w:t>
            </w:r>
            <w:r w:rsidR="00844155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а также обеспечение участия сборных </w:t>
            </w:r>
            <w:r w:rsidR="00844155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команд (делегаций) города Комсомольска-на-Амуре в официальных физкультурных и спортивных мероприятиях, проводимых на территории Хабаровского края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3 564 240,00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3 424 240,00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02 0 03 25250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Всероссийского физкультурно-спортивного комплекса "Готов к труду и обороне" (ГТО)</w:t>
            </w:r>
            <w:r w:rsidR="00D66BD2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территории городского округа «Комсомольск-на-Амуре»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02003SС680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02003SС680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02003SС680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дорожной сети, благоустройство городского округа 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122 485 180,00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122 485 180,00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102 705 420,00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102 705 420,00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 xml:space="preserve">Подпрограмма "Развитие, модернизация и содержание </w:t>
            </w:r>
            <w:r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дорожной сети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03 1 00 00000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70 935 180,00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70 935 180,00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51 155 420,00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51 155 420,00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"Развитие инфраструктуры улично-дорожной сети"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03 1 01 40010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"Проспект Победы от ул. Комсомольское шоссе до пер. Дворцовый" (Реконструкция) (приведение в нормативное транспортно-эксплуатационное состояние улично-дорожной сети г. Комсомольска-на-Амуре)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03101SС28Д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"Содержание объектов улично-дорожной сети"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03 1 03 00000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содержание объектов улично-дорожной сети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03 1 03 25120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65 924 180,00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48 255 420,00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"Дорожная сеть"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031R100000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бюджетам муниципальных образований края на софинансирование расходных обязательств муниципальных образований края по капитальному ремонту и ремонту объектов дорожного хозяйства, находящихся в муниципальной собственности в рамках государственной программы Хабаровского края "Развитие транспортной системы Хабаровского края"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031R1SС290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031R1SС290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031R1SС290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и содержание объектов благоустройства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Содержание объектов благоустройства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03 2 00 25650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B2570D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затрат по содержанию</w:t>
            </w:r>
            <w:r w:rsidR="002C63A3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фонтанов, находящихся в собственности муниципального образования городского округа "Город Комсомольск-на-Амуре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03 2 00 61150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безопасности дорожного движения на территории муниципального образования городского округа 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"Совершенствование организации движения транспортных средств и пешеходов"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Содержание технических средств организации дорожного движения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04 0 01 25030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21 800 000,00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Модернизация пешеходных переходов, в том числе прилегающих непосредственно к образовательным учреждениям, средствами освещения, искусственными дорожными неровностями, светофорами, системами светового оповещения, дорожными знаками со светодиодной индикацией, дорожной разметкой с применением цветных дорожных покрытий; обустройство опасных участков улично-дорожной сети дорожными ограждениями; устройство пешеходных тротуаров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04001SС670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"Содействие развитию малого и среднего предпринимательства в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субъектов малого и среднего предпринимательства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субъектам малого и среднего предпринимательства города Комсомольска-на-Амуре на компенсацию затрат, связанных с развитием производства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05002S8101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05002S8101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05002S8101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сельского хозяйства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содействие развитию садоводческих, огороднических некоммерческих объединений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субсидии на возмещение части затрат на инженерное обеспечение территорий садоводческих, огороднических некоммерческих товариществ, на технологическое присоединение к расположенным за пределами территории садоводческих, огороднических некоммерческих товариществ линиям электроснабжения, водоснабжения и водоотведения, на благоустройство земельных участков общего назначения в границах садоводческих,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огороднических некоммерческих товариществ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06 0 02 24380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Поддержка и развитие сельскохозяйственной кооперации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06 0 03 00000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грантов в форме субсидии сельскохозяйственным потребительским кооперативам на развитие сельскохозяйственной кооперации, в том числе развитие центров сельскохозяйственной кооперации на территории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06 0 03 24390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 городского округа "Город Комсомольск-на-Амуре" "Повышение качества жилищно-коммунального обслуживания населения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44 635 382,81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44 635 382,81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52 500 451,06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52 500 451,06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Обеспечение сохранности муниципального жилищного фонда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31 799 840,00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31 799 840,00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31 933 600,00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31 933 600,00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Установка индивидуальных приборов учета в жилищном фонде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07 0 02 25601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44 520,00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муниципального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216 000,00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Взносы на капитальный ремонт общего имущества в многоквартирных домах за муниципальные помещения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07 0 02 25660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31 636 600,00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Техническая инвентаризация объектов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технической инвентаризации объектов жилищного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07 0 03 25630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ритуальных услуг и содержание мест захоронения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Развитие и текущее содержание общественных кладбищ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07 0 04 25620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2 271 817,33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4 139 877,60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Субсидии юридическим лицам, производителям товаров, работ, услуг на возмещение недополученных доходов и (или) финансового обеспечения (возмещения) затрат в связи с производством товаров, выполнением работ, оказанием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10 039 551,48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10 039 551,48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15 769 039,46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15 769 039,46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Капитальный ремонт основных средств муниципальных предприятий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Применение регулируемых </w:t>
            </w:r>
            <w:r w:rsidR="00377F4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(цен)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9 637 061,00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15 128 095,16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Погребение умерших граждан, удостоенных звания "Почетный гражданин города Комсомольска-на-Амуре"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31 164,00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56 700,00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Субсидия на паспортизацию мест захоронений участников ВОВ, организация и приведение в порядок мест захоронений участников ВОВ, санитарная уборка и благоустройство прилегающих территорий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лицам - производителям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07 0 05 61120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74 526,48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44 244,30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lastRenderedPageBreak/>
              <w:t>Подпрограмма "Обращение с твердыми бытовыми и промышленными отходами в  муниципальном образовании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обезвреживания опасных отходов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Сдача на демеркуризацию ртутьсодержащих отработанных ламп и приборов, ртути; создание страхового запаса для обезвреживания опасных отходов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60 934,00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12 950,00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47 984,00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41 484,00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07 2 01 23230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системы обращения с твердыми бытовыми отходами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и ликвидация несанкционированных свалок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07 2 02 23240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75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Подпрограмма "Развитие коммунальных систем водоснабжения и водоотведения города Комсомольска-на-Амуре"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07 3 00 00000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и автономным учреждениям, государственным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07 3 00 40010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качественным жильем"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12 818 341,62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12 818 341,62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14 132 014,43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14 132 014,43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Разработка градостроительной документации и формирование земельных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участков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08 0 01 00000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разработку градостроительной документации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08001SС200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08001SС200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08001SС200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9 236 325,48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9 071 068,63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Содействие развитию жилищного строительства, в том числе малоэтажного жилищного строительства в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1 350 000,00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95715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71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Обеспечение земельных участков, предназначенных для распределения и предоставления гражданам, имеющим трех и более детей, объектами инженерной и транспортной инфраструктуры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95715E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5715E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08 0 02 25710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строительства.</w:t>
            </w:r>
            <w:r w:rsidR="00D10FE9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"Подъездные дороги и внутриквартальные проезды в границах территории севернее бывшей базы "Зеленстроя" в квартале индивидуальной усадебной застройки "Силинский" (дороги на время строительства)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08002SС231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северо-западнее станции Комсомольск-Сортировочный" (дороги на время строительства)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C16CBF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Комплексное освоение и развитие территорий города в целях жилищного строительства. Строительство инженерной и транспортной инфраструктуры к земельным участкам, предоставляемым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(предоставленным) в собственность бесплатно гражданам, имеющим трех и более детей, в целях жилищного строительства. "Подъездные дороги и внутриквартальные проезды в границах территории юго-западнее квартала индивидуальной усадебной застройки Хапсоль-2"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08002SС233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08002SС233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Региональный проект "Обеспечение устойчивого сокращения непригодного для проживания жилищного фонда" в рамках государственной программы Хабаровского края "Повышение качества жилищно-коммунального обслуживания населения Хабаровского края"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080F300000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признанного таковым до 01 января 2017 года, в рамках государственной программы Хабаровского края «Повышение качества жилищно-коммунального обслуживания населения Хабаровского края»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080F36748S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2 232 016,14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4 060 945,80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"Формирование электронного муниципалитета на основе межструктурной информатизации и автоматизации предоставления муниципальных услуг, внедрения технологий предоставления муниципальных услуг и функций в электронном виде"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электронного муниципалитета в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Сопровождение и техническое обслуживание сетевой инфраструктуры и программной среды, сервисов предоставления коммуникационных и электронных информационных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09 0 01 27300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"Доступная среда"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социальной интеграции граждан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Проведение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физкультурно-спортивных, социокультурных и творческих мероприятий для граждан с ограниченными возможностями здоровья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10 0 02 27290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"Дополнительные меры социальной поддержки отдельных категорий граждан, семей с детьми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Оказание адресной социальной помощи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социальной поддержки и социальной помощи отдельным категориям граждан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Публичные нормативные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социальные выплаты гражданам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11 0 01 71310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397 800,00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Организация и проведение реабилитационных и социокультурных мероприятий, акций по социальной поддержке отдельных категорий граждан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(конкурсов, фестивалей, концертов, акций)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11 0 04 71320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туризма в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2 219 200,00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2 219 200,00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туристско-рекреационного кластера "Комсомольский"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2 219 200,00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2 219 200,00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Строительство (реконструкция, техническое перевооружение) объектов капитального строительства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12 0 03 40010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8D6D90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6D90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 xml:space="preserve">Строительство (реконструкция, техническое перевооружение) </w:t>
            </w:r>
            <w:r w:rsidRPr="008D6D90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объектов капитального строительства муниципальной собственности, включенных в перечень краевых адресных инвестиционных проектов. "Подъездная дорога" в границах ул. Дзержинского - ул. Гагарина - ул. Кирзавод 1 в городе Комсомольске-на-Амуре к объекту субкластера "Центральный" - "Центр водного туризма"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8D6D90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6D90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lastRenderedPageBreak/>
              <w:t>12003SС29Б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12003SС29Б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12003SС29Б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455834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5834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Строительство (реконструкция, техническое перевооружение) объектов капитального строительства муниципальной собственности, включенных в перечень краевых адресных инвестиционных проектов. "Наружные инженерные сети" в границах ул. Дзержинского -Ул. Гагарина - ул. Кирзавод 1 в городе Комсомольске-на-Амуре к объекту субкластера "Центральный" - "Центр водного туризма"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455834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455834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12003SС572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12003SС572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12003SС572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77 300,00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"Обеспечение общественной безопасности и противодействие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преступности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596 460,00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Формирование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и проведение мероприятий, направленных на формирование здорового образа жизни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13 0 01 25690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Профилактика правонарушений, терроризма и экстремизма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мероприятий  по профилактике правонарушений, терроризма и экстремизма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13 0 02 25700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муниципальной службы в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38 821 765,62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38 821 765,62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38 423 717,43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38 423 717,43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развитию муниципальной службы в городском округе "Город Комсомольск-на-Амуре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8 338 842,86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8 338 842,86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8 274 006,22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8 274 006,22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Мероприятия, направленные на повышение эффективности деятельности органов местного самоуправления, обеспечение доступности информации о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8 230 297,22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8 165 906,22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Профессиональное развитие муниципальных служащих органов местного самоуправления городского округа «Город Комсомольск-на-Амуре»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14 0 01 27200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108 545,64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108 100,00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Мероприятия по социальной защищенности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30 482 922,76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30 482 922,76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30 149 711,21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30 149 711,21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Компенсация расходов и иных выплат муниципальным служащим, социальное обеспечение муниципальных служащих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30 482 922,76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30 482 922,76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30 149 711,21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30 149 711,21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7 442 922,76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7 109 711,21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22 990 000,00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14 0 02 27380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22 950 000,00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"Содействие развитию и поддержка общественных объединений, некоммерческих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организаций и инициатив гражданского общества в муниципальном образовании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Создание условий для эффективного функционирования некоммерческих организаций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Организация, проведение конкурсов социально-значимых инициатив среди социально-ориентированных некоммерческих организаций и оказание муниципальной финансовой поддержки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15 0 01 27370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Оказание муниципальной финансовой поддержки социально ориентированным некоммерческим организациям, осуществляющим свою деятельность на территории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15 0 01 81110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"Развитие международных и внешнеэкономических связей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внешнеэкономического и международного сотрудничества,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проведение встреч, конференций,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16 0 01 27330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Развитие дружественных связей, продвижение и информационное сопровождение международной деятельности, реализация организационных мероприятий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16 0 02 00000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визитов делегаций, участие в международных выставках, ярмарках и других внешнеэкономических мероприятиях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16 0 02 27340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муниципальными финансами"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Эффективное управление муниципальным долгом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Процентные платежи по муниципальному долгу, связанному с использованием кредитов, предоставленных кредитными организациями в валюте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17 0 01 12120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172 039 690,00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215 882 570,00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Муниципальная программа городского округа "Город Комсомольск-на-Амуре"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"Развитие культуры в городском округе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446 874 638,22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446 874 638,22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452 574 432,42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452 574 432,42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Развитие системы дополнительного образования детей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учреждений дополнительного образования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18 0 01 12060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123 299 965,24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124 012 349,12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библиотечного дела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библиотек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18 0 02 12040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113 620 154,61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114 233 907,83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музейного дела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подведомственных муниципальных музеев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18 0 03 12030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69 563 331,22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71 394 039,64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Развитие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культурно-досугового обслуживания населения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32 339 618,13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32 339 618,13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33 766 094,28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33 766 094,28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Проведение мероприятий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2 992 357,50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3 605 250,00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культурно-досугового учреждения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29 317 260,63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30 130 844,28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культурно-массовых мероприятий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18 0 04 12080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Развитие театрального искусства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79 010 277,03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79 010 277,03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79 823 086,35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79 823 086,35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театра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18 0 05 12050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78 711 655,45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79 524 464,77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населенных пунктах с численностью населения до 300 тысяч человек в рамках государственной программы Хабаровского края "Культура Хабаровского края"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18005L4660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18005L4660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18005L4660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298 621,58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Сохранение, развитие и популяризация животных, содержащихся в неволе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подведомственного муниципального автономного учреждения культуры "Зоологический центр "Питон"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18 0 06 12020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26 267 188,27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26 460 455,20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Осуществление полномочий по решению вопросов местного значения в области культуры, сохранение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объектов культурного наследия местного (муниципального) значения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18 0 07 00000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Мероприятия в сфере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2 774 103,72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2 884 500,00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1 684 443,72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1 794 840,00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18 0 07 12010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1 089 660,00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"Создание условий для предоставления транспортных услуг и организация транспортного обслуживания населения в границах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Совершенствование процесса организации транспортного обслуживания на территории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мониторинга движения транспорта общего пользования на территории города с использованием навигационной системы спутникового позиционирования "ГЛОНАСС"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19 0 02 27410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"Обеспечение пожарной безопасности в границах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первичных мер пожарной безопасности в границах городского округа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пожарной безопасности муниципального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20 0 01 19030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5 242 860,00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"Развитие молодежной политики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73 883 751,60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73 883 751,60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73 377 040,45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73 377 040,45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Организационно-воспитательная работа с молодежью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73 883 751,60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73 883 751,60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73 377 040,45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73 377 040,45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учреждений, обеспечивающих предоставление услуг в области молодежной политики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72 953 751,60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72 953 751,60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72 953 751,60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72 953 751,60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72 953 751,60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72 953 751,60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73 000 040,45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детей и молодежи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21 0 01 17080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377 000,00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"Повышение инвестиционной привлекательности города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благоприятных условий для привлечения инвестиций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страхованию и первоначальной рыночной оценке объектов муниципального залогового фонда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22 0 01 10540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13 030,00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формированию инвестиционной привлекательности города Комсомольске-на-Амуре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22 0 01 81140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"Безопасный город"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Повышение общего уровня общественной безопасности и безопасности среды обитания на территории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в рамках муниципальной программы городского округа "Город Комсомольск-на-Амуре" "Безопасный город"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23001SС010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23001SС010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23001SС010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Оборудование, усовершенствование аппаратно-технических и программных средств ситуационного центра, организованного на базе ЕДДС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Поддержание работоспособности и развитие технических средств обеспечения безопасности граждан в общественных местах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23003SС930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23003SС930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23003SС930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</w:t>
            </w:r>
            <w:r w:rsidR="00B71023"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современной городской среды на территории муниципального образования городского округа "Город Комсомольск-на-Амуре" на 2018-2022 годы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Благоустройство дворовых территорий, согласно минимальному перечню работ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мероприятий по формированию современной городской среды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24001L555A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24001L555A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24001L555A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534 240,00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Муниципальная программа городского округа "Город Комсомольск-на-Амуре" "Управление и распоряжение муниципальным имуществом"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10 491 918,48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10 491 918,48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12 666 512,80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12 666 512,80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Распоряжение муниципальным имуществом, не участвующим в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обеспечении исполнения полномочий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25 0 01 00000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5 281 918,48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5 281 918,48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7 456 512,80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7 456 512,80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приватизации объектов муниципальной собственности (определение рыночной стоимости объектов муниципальной собственности)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542 850,00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заключения договоров аренды движимого и недвижимого имущества муниципальной собственности, за исключением земельных участков (определение рыночной стоимости арендной платы)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25 0 01 10520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1 419 508,48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3 442 662,80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Обеспечение сохранности пустующих нежилых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по начислению и приему от нанимателей муниципальных жилых помещений, и перечислению в местный бюджет платы за наем муниципальных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15BC9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15B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Расходы по содержанию и текущему ремонту общего имущества многоквартирного дома в доле пустующих муниципальных нежилых помещений многоквартирного дома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15BC9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en-US"/>
              </w:rPr>
            </w:pPr>
            <w:r w:rsidRPr="00C15BC9"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25 0 01 10670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2 550 000,00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земельными ресурсами на территории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25 0 02 00000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5 210 000,00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землеустройству и землепользованию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Демонтаж рекламных конструкций, установленных без разрешения, срок действия которого не истек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25 0 02 14140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Выполнение комплексных кадастровых работ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25002L511А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25002L511А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НЕПРОГРАММНЫЕ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1 082 526 281,93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837 709 141,93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244 817 140,00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1 160 967 421,08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936 961 861,08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224 005 560,00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539 242 111,69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539 242 111,69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539 244 991,69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539 244 991,69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Высшее должностное лицо муниципального образования городского округа "Город Комсомольск-на-Амуре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5 678 622,60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4 956 282,60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71 0 01 10100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722 340,00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Председатель </w:t>
            </w: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Комсомольской-на-Амуре городской Думы и его заместитель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71 0 02 00000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5 648 186,22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5 424 686,22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71 0 02 10100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223 500,00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членов представительной власти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7 300 618,03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7 291 578,03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71 0 03 10100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7 540,00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Обеспечение деятельности Комсомольской-на-Амуре контрольно-счетной палаты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71 0 04 10010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5 318 837,97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Администрация города Комсомольска-на-Амуре, отраслевые органы администрации города Комсомольска-на-Амуре с правом юридического лица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71 0 05 00000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515 295 846,87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515 295 846,87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515 298 726,87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515 298 726,87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515 095 536,87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515 095 536,87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515 098 416,87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515 098 416,87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514 852 366,87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200 310,00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71 0 05 10100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164 270,00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Резервный фонд администрации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72 0 00 00000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72 0 00 15150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Выполнение прочих расходных обязательств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193 467 030,24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193 467 030,24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201 816 869,39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201 816 869,39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Управление муниципальным имуществом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73 0 01 00000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2 411 356,00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2 411 356,00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4 025 621,95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4 025 621,95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Отопление пустующих жилых помещений, находящихся 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73 0 01 10590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1 484 000,00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2 700 000,00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в муниципальную собственность выморочного имущества в виде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 по оценке рыночной величины концессионной платы за использование объектов недвижимого имущества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73 0 01 10690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Определение стоимости земельных участков при оспаривании их кадастровой стоимости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15 510,00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Выплата возмещения за изымаемые жилые помещения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многоквартирных домов, признанных аварийными и подлежащие сносу или реконструкции, оценка определения выкупной цены изымаемых жилых помещений и рыночной стоимости предоставляемых жилых помещений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893 368,00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893 368,00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1 289 201,95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1 289 201,95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2 968,00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73 0 01 10750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1 283 801,95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73 0 02 00000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уплату налогов на имущество, переданное в оперативное управление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73 0 02 10530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370 900,00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Расходы по хозяйственному обслуживанию органов местного самоуправления городского округа "Город Комсомольск-на-Амуре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73 0 03 00000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Обеспечение деятельности (оказание услуг) учреждений по хозяйственному обслуживанию органов местного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самоуправления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89 162 468,86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94 030 696,22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56 977 833,92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59 338 886,22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28 966 204,94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31 473 380,00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73 0 03 10550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3 218 430,00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Реализация полномочий администрации города Комсомольска-на-Амуре в сфере строительства, реконструкции объектов муниципальной собственности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73 0 04 00000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строительства, реконструкции объектов для муниципальных нужд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33 140 027,30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33 282 562,10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33 017 287,20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33 045 412,10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99 740,10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204 150,00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73 0 04 10560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Формирование и содержание муниципального архива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73 0 05 00000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муниципальных архивных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73 0 05 10570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12 573 951,00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Мероприятия по предупреждению и ликвидации последствий чрезвычайных ситуаций, гражданской обороне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73 0 06 00000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30 608 260,00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31 416 450,00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Создание и поддержка в постоянной готовности муниципальной системы оповещения и информирования населения о чрезвычайных ситуациях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73 0 06 10580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учреждений по реализации полномочий администрации города Комсомольска-на-Амуре в сфере гражданской защиты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30 428 260,00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31 236 450,00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31 236 450,00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26 814 190,00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27 875 450,00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услуг для обеспечения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3 133 750,00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2 880 680,00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73 0 06 19050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480 320,00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Отдельные мероприятия по социальному обеспечению населения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73 0 08 00000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5967A9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Возмещение льгот гражданам, удостоенных звания «Почетный гражданин города Комсомольска-на-Амуре»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73 0 08 70020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Осуществление иных полномочий муниципального образования городского округа "Город Комсомольск-на-Амуре" в соответствии с законодательством Российской Федерации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73 0 09 00000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12 335 482,20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12 335 482,20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13 571 249,80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13 571 249,80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Формирование сведений по жилищному фонду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73 0 09 10600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мероприятий для Комсомольской-на-Амуре городской Думы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1 267 167,80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328 072,20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1 247 167,80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теплоснабжения города Комсомольска-на-Амуре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Оказание услуг, связанных с осуществлением регулярных пассажирских перевозок автомобильным транспортом по городским маршрутам по регулируемым тарифам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Мероприятия по актуализации схемы водоснабжения и водоотведения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73 0 09 10780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296 800,00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160 272,00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Проведение отдельных мероприятий для органов местного самоуправления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546 554,00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73 0 09 10800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103 446,00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исполнение судебных актов и мировых соглашений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4 123 810,00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4 123 810,00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4 323 810,00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4 323 810,00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2 472 000,00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судебных актов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73 0 09 12130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1 651 810,00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1 851 810,00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проведение конкурсов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73 0 09 16040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Текущее содержание и ремонт гидротехнических сооружений в границах муниципального образования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73 0 09 24020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Транспортирование в учреждения судебно-медицинской экспертизы с мест происшествий тел погибших граждан, неопознанных умерших на территории городского округа "Город Комсомольск-на-Амуре"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Обязательное страхование гражданской ответственности владельца опасного объекта за причинение вреда в результате аварии на опасном объекте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73 0 09 61180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43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Организация и ведение учетного процесса, бухгалтерского учета в муниципальных учреждениях культуры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73 0 10 00000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(оказание услуг) казенных учреждений по организации и ведению учетного процесса, бухгалтерского учета в муниципальных учреждениях культуры (централизованная бухгалтерия)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12 664 584,88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12 345 438,32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11 842 684,88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11 415 438,32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Иные закупки товаров, работ 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73 0 10 10150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821 900,00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Осуществление отдельных государственных полномочий, переданных органам местного самоуправления и их администрирование, в рамках непрограммных расходов местного бюджета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74 0 00 00000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244 817 140,00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244 817 140,00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224 005 560,00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224 005 560,00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3 519 360,00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3 531 600,00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3 389 350,00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3 411 600,00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130 010,00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120 000,00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регистрации и учету граждан, имеющих право на получение социальных выплат для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приобретения жилья в связи с переселением из районов Крайнего Севера и приравненных к ним местностей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740000П020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349 450,00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8E534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8E5340"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цен 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79 208 830,00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78 173 470,00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8E5340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государственных полномочий Хабаровского края в части 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компенсации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организациям убытков, связанных с применением регулируемых 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цен (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тарифов</w:t>
            </w:r>
            <w:r w:rsidR="008E534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на тепловую энергию, поставляемую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740000П130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отдельных гарантий прав граждан в области образования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3 414 960,00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3 992 880,00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3 414 960,00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3 414 960,00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3 927 680,00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3 369 320,00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3 369 320,00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740000П140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65 200,00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45 640,00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финансового обеспечения мер социальной поддержки педагогических работников муниципальных образовательных организаций при выходе на пенсию и выпускников профессиональных образовательных организаций и образовательных организаций высшего образования при поступлении на работу в муниципальные образовательные организации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38 940,00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полномочий Хабаровского края по обеспечению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внутрирайонном транспорте (кроме такси)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1 248 720,00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1 163 580,00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1 163 580,00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21 353,00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19 897,00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740000П190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1 227 367,00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1 143 683,00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обеспечения детей-сирот, детей, оставшихся без попечения родителей, и лиц из числа детей-сирот, детей, оставшихся без попечения родителей, обучающихся в муниципальных организациях, осуществляющих обучение, бесплатным проездом на городском, пригородном, в сельской местности на внутрирайонном транспорте (кроме такси)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9 760,00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выплате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91 920 750,00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72 707 260,00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72 707 260,00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1 259 320,00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996 090,00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90 661 430,00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71 711 170,00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отдельных государственных полномочий Хабаровского края в части выплаты компенсации части родительской платы за присмотр и уход за детьми в государственных и муниципальных дошкольных образовательных организациях, иных образовательных организациях, реализующих общеобразовательные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1 521 610,00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1 522 210,00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1 522 210,00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443 430,00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1 078 180,00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1 078 780,00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возмещению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740000П290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3 582 740,00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3 726 050,00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Администрирование государственных полномочий Хабаровского края в части возмещения стоимости услуг, предоставляемых согласно гарантированному перечню услуг по погребению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366 040,00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355 640,00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государственному управлению охраной труда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2 012 400,00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1 893 800,00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740000П310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Исполнение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применению законодательства об административных правонарушениях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2 833 990,00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2 620 466,00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740000П320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213 524,00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740000П331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1 524 730,00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1 467 650,00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на исполнение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полномочий Хабаровского края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740000П341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12 000,00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предоставлению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740000П350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32 847 980,00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Администрирование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государственных полномочий Хабаровского края в части предоставления компенсации части расходов граждан на оплату коммунальных услуг, возникающих в связи с ростом платы за данные услуги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374 000,00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358 400,00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740000П360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15 600,00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государственных полномочий Хабаровского края по государственной регистрации актов гражданского состояния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740000П370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Расходы на выплаты персоналу государственных </w:t>
            </w: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740000П370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1 886 140,00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Исполнение государственных полномочий Российской Федерации по составлению (изменению) списков кандидатов в присяжные заседатели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74 0 00 51200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274 390,00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16 854 260,00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11 453 830,00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74 0 00 59300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5 400 430,00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Условно утвержденные расходы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75 0 00 00000</w:t>
            </w: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85 000 000,00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175 900 000,00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0,00</w:t>
            </w:r>
          </w:p>
        </w:tc>
      </w:tr>
      <w:tr w:rsidR="00F24AF1" w:rsidRPr="00C76BF2" w:rsidTr="00C76BF2">
        <w:trPr>
          <w:trHeight w:val="288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9F4446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6 129 362 312,00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3 398 591 092,00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2 730 771 220,00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6 220 532 736,00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3 517 455 026,00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4446" w:rsidRPr="00C76BF2" w:rsidRDefault="002C63A3" w:rsidP="00C76BF2">
            <w:pPr>
              <w:widowControl w:val="0"/>
              <w:autoSpaceDE w:val="0"/>
              <w:autoSpaceDN w:val="0"/>
              <w:adjustRightInd w:val="0"/>
              <w:spacing w:after="0" w:line="240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76BF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2 703 077 710,00</w:t>
            </w:r>
          </w:p>
        </w:tc>
      </w:tr>
    </w:tbl>
    <w:p w:rsidR="009F4446" w:rsidRDefault="009F4446" w:rsidP="00C76BF2">
      <w:pPr>
        <w:spacing w:after="0" w:line="240" w:lineRule="exact"/>
      </w:pPr>
    </w:p>
    <w:p w:rsidR="00C76BF2" w:rsidRDefault="00C76BF2" w:rsidP="00C76BF2">
      <w:pPr>
        <w:spacing w:after="0" w:line="240" w:lineRule="exact"/>
      </w:pPr>
    </w:p>
    <w:p w:rsidR="00401791" w:rsidRDefault="00401791" w:rsidP="00C76BF2">
      <w:pPr>
        <w:spacing w:after="0" w:line="240" w:lineRule="exact"/>
        <w:jc w:val="center"/>
      </w:pPr>
      <w:r>
        <w:t>__________</w:t>
      </w:r>
    </w:p>
    <w:sectPr w:rsidR="00401791" w:rsidSect="004527BF">
      <w:headerReference w:type="default" r:id="rId8"/>
      <w:pgSz w:w="16901" w:h="11950" w:orient="landscape"/>
      <w:pgMar w:top="454" w:right="567" w:bottom="454" w:left="567" w:header="720" w:footer="720" w:gutter="0"/>
      <w:pgNumType w:start="306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2CDE" w:rsidRDefault="006A2CDE">
      <w:pPr>
        <w:spacing w:after="0" w:line="240" w:lineRule="auto"/>
      </w:pPr>
      <w:r>
        <w:separator/>
      </w:r>
    </w:p>
  </w:endnote>
  <w:endnote w:type="continuationSeparator" w:id="0">
    <w:p w:rsidR="006A2CDE" w:rsidRDefault="006A2C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2CDE" w:rsidRDefault="006A2CDE">
      <w:pPr>
        <w:spacing w:after="0" w:line="240" w:lineRule="auto"/>
      </w:pPr>
      <w:r>
        <w:separator/>
      </w:r>
    </w:p>
  </w:footnote>
  <w:footnote w:type="continuationSeparator" w:id="0">
    <w:p w:rsidR="006A2CDE" w:rsidRDefault="006A2C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3138730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6A2CDE" w:rsidRPr="00615EBC" w:rsidRDefault="006A2CDE">
        <w:pPr>
          <w:pStyle w:val="a3"/>
          <w:jc w:val="center"/>
          <w:rPr>
            <w:rFonts w:ascii="Times New Roman" w:hAnsi="Times New Roman" w:cs="Times New Roman"/>
          </w:rPr>
        </w:pPr>
        <w:r w:rsidRPr="00615EBC">
          <w:rPr>
            <w:rFonts w:ascii="Times New Roman" w:hAnsi="Times New Roman" w:cs="Times New Roman"/>
          </w:rPr>
          <w:fldChar w:fldCharType="begin"/>
        </w:r>
        <w:r w:rsidRPr="00615EBC">
          <w:rPr>
            <w:rFonts w:ascii="Times New Roman" w:hAnsi="Times New Roman" w:cs="Times New Roman"/>
          </w:rPr>
          <w:instrText>PAGE   \* MERGEFORMAT</w:instrText>
        </w:r>
        <w:r w:rsidRPr="00615EBC">
          <w:rPr>
            <w:rFonts w:ascii="Times New Roman" w:hAnsi="Times New Roman" w:cs="Times New Roman"/>
          </w:rPr>
          <w:fldChar w:fldCharType="separate"/>
        </w:r>
        <w:r w:rsidR="00737E4F">
          <w:rPr>
            <w:rFonts w:ascii="Times New Roman" w:hAnsi="Times New Roman" w:cs="Times New Roman"/>
            <w:noProof/>
          </w:rPr>
          <w:t>354</w:t>
        </w:r>
        <w:r w:rsidRPr="00615EBC">
          <w:rPr>
            <w:rFonts w:ascii="Times New Roman" w:hAnsi="Times New Roman" w:cs="Times New Roman"/>
          </w:rPr>
          <w:fldChar w:fldCharType="end"/>
        </w:r>
      </w:p>
    </w:sdtContent>
  </w:sdt>
  <w:p w:rsidR="006A2CDE" w:rsidRDefault="006A2C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6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1E4B"/>
    <w:rsid w:val="00115075"/>
    <w:rsid w:val="00250EC0"/>
    <w:rsid w:val="002C63A3"/>
    <w:rsid w:val="00377F41"/>
    <w:rsid w:val="00401791"/>
    <w:rsid w:val="00403FA9"/>
    <w:rsid w:val="004176C0"/>
    <w:rsid w:val="004527BF"/>
    <w:rsid w:val="004537A8"/>
    <w:rsid w:val="00455834"/>
    <w:rsid w:val="00475D75"/>
    <w:rsid w:val="004920E1"/>
    <w:rsid w:val="004E6A19"/>
    <w:rsid w:val="00581767"/>
    <w:rsid w:val="005967A9"/>
    <w:rsid w:val="00615EBC"/>
    <w:rsid w:val="006A2CDE"/>
    <w:rsid w:val="00737E4F"/>
    <w:rsid w:val="00814DAF"/>
    <w:rsid w:val="00844155"/>
    <w:rsid w:val="00860D46"/>
    <w:rsid w:val="008D1E5E"/>
    <w:rsid w:val="008D6D90"/>
    <w:rsid w:val="008E5340"/>
    <w:rsid w:val="0095715E"/>
    <w:rsid w:val="00977C07"/>
    <w:rsid w:val="009F4446"/>
    <w:rsid w:val="00A2452A"/>
    <w:rsid w:val="00AB1E4B"/>
    <w:rsid w:val="00B2570D"/>
    <w:rsid w:val="00B71023"/>
    <w:rsid w:val="00BA5899"/>
    <w:rsid w:val="00BE1E76"/>
    <w:rsid w:val="00C15BC9"/>
    <w:rsid w:val="00C16CBF"/>
    <w:rsid w:val="00C76BF2"/>
    <w:rsid w:val="00D10FE9"/>
    <w:rsid w:val="00D66BD2"/>
    <w:rsid w:val="00D6769E"/>
    <w:rsid w:val="00DF6FB0"/>
    <w:rsid w:val="00E153FA"/>
    <w:rsid w:val="00F24AF1"/>
    <w:rsid w:val="00FA7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EBC"/>
  </w:style>
  <w:style w:type="paragraph" w:styleId="a5">
    <w:name w:val="footer"/>
    <w:basedOn w:val="a"/>
    <w:link w:val="a6"/>
    <w:uiPriority w:val="99"/>
    <w:unhideWhenUsed/>
    <w:rsid w:val="0061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E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15EBC"/>
  </w:style>
  <w:style w:type="paragraph" w:styleId="a5">
    <w:name w:val="footer"/>
    <w:basedOn w:val="a"/>
    <w:link w:val="a6"/>
    <w:uiPriority w:val="99"/>
    <w:unhideWhenUsed/>
    <w:rsid w:val="00615E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15E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AAFEC-ED66-47B2-B1E8-D9CC88926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73</Pages>
  <Words>17280</Words>
  <Characters>97466</Characters>
  <Application>Microsoft Office Word</Application>
  <DocSecurity>0</DocSecurity>
  <Lines>812</Lines>
  <Paragraphs>229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taskadmin 09.09.2015 05:51:42; РР·РјРµРЅРµРЅ: taskadmin 13.02.2019 18:28:59</dc:subject>
  <dc:creator>Keysystems.DWH.ReportDesigner</dc:creator>
  <cp:lastModifiedBy>Денисова О.А.</cp:lastModifiedBy>
  <cp:revision>31</cp:revision>
  <cp:lastPrinted>2019-12-11T00:36:00Z</cp:lastPrinted>
  <dcterms:created xsi:type="dcterms:W3CDTF">2019-10-28T04:09:00Z</dcterms:created>
  <dcterms:modified xsi:type="dcterms:W3CDTF">2019-12-25T03:03:00Z</dcterms:modified>
</cp:coreProperties>
</file>